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76" w:rsidRDefault="00A37C76" w:rsidP="00A37C76">
      <w:pPr>
        <w:spacing w:line="276" w:lineRule="auto"/>
        <w:jc w:val="center"/>
        <w:outlineLvl w:val="0"/>
      </w:pPr>
      <w:r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A37C76" w:rsidRDefault="00A37C76" w:rsidP="00A37C76">
      <w:pPr>
        <w:spacing w:line="276" w:lineRule="auto"/>
        <w:jc w:val="center"/>
        <w:outlineLvl w:val="0"/>
      </w:pPr>
      <w:r>
        <w:t>ПРОТОКОЛ №8</w:t>
      </w:r>
    </w:p>
    <w:p w:rsidR="00A37C76" w:rsidRDefault="00A37C76" w:rsidP="00A37C76">
      <w:pPr>
        <w:spacing w:line="276" w:lineRule="auto"/>
        <w:jc w:val="center"/>
        <w:outlineLvl w:val="0"/>
      </w:pPr>
      <w:r>
        <w:t xml:space="preserve">заседания Ученого совета Институт экономики </w:t>
      </w:r>
    </w:p>
    <w:p w:rsidR="00A37C76" w:rsidRDefault="00A37C76" w:rsidP="00A37C76">
      <w:pPr>
        <w:spacing w:line="276" w:lineRule="auto"/>
        <w:jc w:val="center"/>
      </w:pPr>
      <w:r>
        <w:t>от 16 апреля 2020 года</w:t>
      </w:r>
    </w:p>
    <w:p w:rsidR="00A37C76" w:rsidRDefault="00A37C76" w:rsidP="00A37C76">
      <w:pPr>
        <w:spacing w:line="276" w:lineRule="auto"/>
        <w:jc w:val="both"/>
      </w:pPr>
    </w:p>
    <w:p w:rsidR="00A37C76" w:rsidRDefault="00A37C76" w:rsidP="00A37C76">
      <w:pPr>
        <w:tabs>
          <w:tab w:val="left" w:pos="993"/>
        </w:tabs>
        <w:spacing w:line="276" w:lineRule="auto"/>
        <w:ind w:firstLine="709"/>
        <w:jc w:val="both"/>
        <w:outlineLvl w:val="0"/>
      </w:pPr>
      <w:r>
        <w:t xml:space="preserve">ПРИСУТСТВОВАЛИ: 15 из 19 членов Ученого Совета </w:t>
      </w:r>
    </w:p>
    <w:p w:rsidR="00A37C76" w:rsidRDefault="00A37C76" w:rsidP="00A37C76">
      <w:pPr>
        <w:tabs>
          <w:tab w:val="left" w:pos="993"/>
        </w:tabs>
        <w:spacing w:line="276" w:lineRule="auto"/>
        <w:ind w:firstLine="709"/>
        <w:jc w:val="both"/>
      </w:pPr>
    </w:p>
    <w:p w:rsidR="00A37C76" w:rsidRDefault="00A37C76" w:rsidP="00A37C76">
      <w:pPr>
        <w:tabs>
          <w:tab w:val="left" w:pos="993"/>
        </w:tabs>
        <w:spacing w:line="276" w:lineRule="auto"/>
        <w:ind w:firstLine="709"/>
        <w:jc w:val="both"/>
        <w:outlineLvl w:val="0"/>
      </w:pPr>
      <w:r>
        <w:t>ПОВЕСТКА ДНЯ:</w:t>
      </w:r>
    </w:p>
    <w:p w:rsidR="00A37C76" w:rsidRDefault="00A37C76" w:rsidP="00A37C7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>Об обеспечении показателей мониторинга по основным направлениям деятельности Института экономики (Докладчики – Директор Института экономики, зав. кафедрами)</w:t>
      </w:r>
    </w:p>
    <w:p w:rsidR="00A37C76" w:rsidRDefault="00A37C76" w:rsidP="00A37C7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 xml:space="preserve">Об утверждении учебных планов для поступающих в 2020 году по реализуемым направлениям подготовки (Докладчик - специалиста по учебно-методической работе </w:t>
      </w:r>
      <w:r>
        <w:rPr>
          <w:lang w:val="en-US"/>
        </w:rPr>
        <w:t>I</w:t>
      </w:r>
      <w:r w:rsidRPr="00A37C76">
        <w:t xml:space="preserve"> </w:t>
      </w:r>
      <w:r>
        <w:t xml:space="preserve">категории директората Института экономики </w:t>
      </w:r>
      <w:proofErr w:type="spellStart"/>
      <w:r>
        <w:t>Исхакова</w:t>
      </w:r>
      <w:proofErr w:type="spellEnd"/>
      <w:r>
        <w:t xml:space="preserve"> А.Т.)</w:t>
      </w:r>
    </w:p>
    <w:p w:rsidR="00A37C76" w:rsidRDefault="00A37C76" w:rsidP="00A37C7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 xml:space="preserve"> О научно-исследовательской работе студентов (Докладчик - руководитель сектора научно-исследовательской работы студентов Казанского ГАУ Сафиуллин И.Н.)</w:t>
      </w:r>
    </w:p>
    <w:p w:rsidR="00A37C76" w:rsidRDefault="00A37C76" w:rsidP="00A37C7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>Разное</w:t>
      </w:r>
    </w:p>
    <w:p w:rsidR="00A37C76" w:rsidRDefault="00A37C76" w:rsidP="00A37C76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A37C76" w:rsidRDefault="00A37C76" w:rsidP="00A37C76">
      <w:pPr>
        <w:widowControl w:val="0"/>
        <w:numPr>
          <w:ilvl w:val="0"/>
          <w:numId w:val="2"/>
        </w:numPr>
        <w:tabs>
          <w:tab w:val="left" w:pos="315"/>
          <w:tab w:val="left" w:pos="993"/>
        </w:tabs>
        <w:ind w:left="0" w:firstLine="709"/>
        <w:jc w:val="both"/>
      </w:pPr>
      <w:r>
        <w:rPr>
          <w:u w:val="single"/>
        </w:rPr>
        <w:t>Слушали:</w:t>
      </w:r>
      <w:r>
        <w:t xml:space="preserve">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и заведующих кафедрами о стратегии Института экономики об обеспечении показателей мониторинга по основным направлениям деятельности Института экономики.</w:t>
      </w:r>
    </w:p>
    <w:p w:rsidR="00A37C76" w:rsidRDefault="00A37C76" w:rsidP="00A37C76">
      <w:pPr>
        <w:tabs>
          <w:tab w:val="left" w:pos="284"/>
          <w:tab w:val="left" w:pos="709"/>
          <w:tab w:val="left" w:pos="993"/>
        </w:tabs>
        <w:jc w:val="both"/>
      </w:pPr>
    </w:p>
    <w:p w:rsidR="00A37C76" w:rsidRDefault="00A37C76" w:rsidP="00A37C76">
      <w:pPr>
        <w:tabs>
          <w:tab w:val="left" w:pos="284"/>
          <w:tab w:val="left" w:pos="709"/>
          <w:tab w:val="left" w:pos="993"/>
        </w:tabs>
        <w:jc w:val="both"/>
      </w:pPr>
      <w:r>
        <w:t xml:space="preserve">Прошу голосовать: </w:t>
      </w:r>
    </w:p>
    <w:p w:rsidR="00A37C76" w:rsidRDefault="00A37C76" w:rsidP="00A37C76">
      <w:pPr>
        <w:tabs>
          <w:tab w:val="left" w:pos="284"/>
          <w:tab w:val="left" w:pos="709"/>
          <w:tab w:val="left" w:pos="993"/>
        </w:tabs>
        <w:jc w:val="both"/>
      </w:pPr>
      <w:r>
        <w:t>Результаты голосования: «за» - 15, против – нет, воздержавшихся – нет.</w:t>
      </w:r>
    </w:p>
    <w:p w:rsidR="00A37C76" w:rsidRDefault="00A37C76" w:rsidP="00A37C76">
      <w:pPr>
        <w:tabs>
          <w:tab w:val="left" w:pos="993"/>
        </w:tabs>
        <w:ind w:firstLine="709"/>
        <w:jc w:val="both"/>
        <w:outlineLvl w:val="0"/>
      </w:pPr>
    </w:p>
    <w:p w:rsidR="00A37C76" w:rsidRDefault="00A37C76" w:rsidP="00A37C76">
      <w:pPr>
        <w:tabs>
          <w:tab w:val="left" w:pos="993"/>
        </w:tabs>
        <w:ind w:firstLine="709"/>
        <w:jc w:val="both"/>
        <w:outlineLvl w:val="0"/>
      </w:pPr>
      <w:r>
        <w:rPr>
          <w:u w:val="single"/>
        </w:rPr>
        <w:t>Решили:</w:t>
      </w:r>
      <w:r>
        <w:t xml:space="preserve"> стратегию обеспечения показателей мониторинга по основным направлениям деятельности Института экономики утвердить.</w:t>
      </w:r>
    </w:p>
    <w:p w:rsidR="00A37C76" w:rsidRDefault="00A37C76" w:rsidP="00A37C76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A37C76" w:rsidRDefault="00A37C76" w:rsidP="00A37C76">
      <w:pPr>
        <w:widowControl w:val="0"/>
        <w:tabs>
          <w:tab w:val="left" w:pos="0"/>
          <w:tab w:val="left" w:pos="315"/>
        </w:tabs>
        <w:jc w:val="both"/>
      </w:pPr>
      <w:r>
        <w:tab/>
      </w:r>
      <w:r>
        <w:tab/>
      </w:r>
      <w:r>
        <w:rPr>
          <w:u w:val="single"/>
        </w:rPr>
        <w:t>2. Слушали:</w:t>
      </w:r>
      <w:r>
        <w:t xml:space="preserve"> специалиста по учебно-методической работе </w:t>
      </w:r>
      <w:r>
        <w:rPr>
          <w:lang w:val="en-US"/>
        </w:rPr>
        <w:t>I</w:t>
      </w:r>
      <w:r w:rsidRPr="00A37C76">
        <w:t xml:space="preserve"> </w:t>
      </w:r>
      <w:r>
        <w:t xml:space="preserve">категории директората Института экономики </w:t>
      </w:r>
      <w:proofErr w:type="spellStart"/>
      <w:r>
        <w:t>Исхакова</w:t>
      </w:r>
      <w:proofErr w:type="spellEnd"/>
      <w:r>
        <w:t xml:space="preserve"> А.Т. </w:t>
      </w:r>
      <w:bookmarkStart w:id="0" w:name="OLE_LINK2"/>
      <w:r>
        <w:t>об утверждении рабочих учебных планов подготовки бакалавров</w:t>
      </w:r>
      <w:bookmarkEnd w:id="0"/>
      <w:r>
        <w:t xml:space="preserve"> очной и заочной форм обучения по направлениям 38.03.01 «Экономика», профили подготовки: Бухгалтерский учет, анализ и аудит, Экономика и управление предприятиями, Финансовое управление в коммерческих организациях и муниципальных образованиях  и Информационные системы и технологии в экономике; 38.03.02 «Менеджмент», профиль подготовки Производственный менеджмент; 38.03.04 «Государственное и муниципальное управление», профиль Государственная и муниципальная служба; 27.03.02 «Управление качеством» профиль подготовки: Управление качеством в производственно-технологических системах; подготовки магистров 38.04.01 «Экономика» направленности: Информационные системы и технологии в экономике, Финансовое управление в коммерческих организациях и муниципальных образованиях, Учет, анализ и аудит, Экономика предприятий, отраслей и анализ отраслевых рынков; 38.04.02 «Менеджмент» направленность Организация бизнеса; 38.04.04 «Государственное и муниципальное управление», направленность Государственная и муниципальная служба.</w:t>
      </w:r>
    </w:p>
    <w:p w:rsidR="00A37C76" w:rsidRDefault="00A37C76" w:rsidP="00A37C76">
      <w:pPr>
        <w:widowControl w:val="0"/>
        <w:tabs>
          <w:tab w:val="left" w:pos="315"/>
          <w:tab w:val="left" w:pos="993"/>
        </w:tabs>
        <w:jc w:val="both"/>
      </w:pPr>
    </w:p>
    <w:p w:rsidR="00A37C76" w:rsidRDefault="00A37C76" w:rsidP="00A37C76">
      <w:pPr>
        <w:widowControl w:val="0"/>
        <w:tabs>
          <w:tab w:val="left" w:pos="315"/>
          <w:tab w:val="left" w:pos="993"/>
        </w:tabs>
        <w:jc w:val="both"/>
      </w:pPr>
      <w:r>
        <w:t xml:space="preserve">Прошу голосовать: </w:t>
      </w:r>
    </w:p>
    <w:p w:rsidR="00A37C76" w:rsidRDefault="00A37C76" w:rsidP="00A37C76">
      <w:pPr>
        <w:widowControl w:val="0"/>
        <w:tabs>
          <w:tab w:val="left" w:pos="315"/>
          <w:tab w:val="left" w:pos="993"/>
        </w:tabs>
        <w:jc w:val="both"/>
      </w:pPr>
      <w:r>
        <w:t>Результаты голосования: «за» - 15, против – нет, воздержавшихся – нет.</w:t>
      </w:r>
    </w:p>
    <w:p w:rsidR="00A37C76" w:rsidRDefault="00A37C76" w:rsidP="00A37C76">
      <w:pPr>
        <w:widowControl w:val="0"/>
        <w:tabs>
          <w:tab w:val="left" w:pos="315"/>
          <w:tab w:val="left" w:pos="993"/>
        </w:tabs>
        <w:ind w:left="709"/>
        <w:jc w:val="both"/>
        <w:rPr>
          <w:u w:val="single"/>
        </w:rPr>
      </w:pPr>
    </w:p>
    <w:p w:rsidR="00A37C76" w:rsidRDefault="00A37C76" w:rsidP="00A37C76">
      <w:pPr>
        <w:widowControl w:val="0"/>
        <w:tabs>
          <w:tab w:val="left" w:pos="315"/>
          <w:tab w:val="left" w:pos="993"/>
        </w:tabs>
        <w:ind w:left="709"/>
        <w:jc w:val="both"/>
      </w:pPr>
      <w:r>
        <w:rPr>
          <w:u w:val="single"/>
        </w:rPr>
        <w:lastRenderedPageBreak/>
        <w:t xml:space="preserve">Решили: </w:t>
      </w:r>
      <w:r>
        <w:t>рабочие учебные планы на 2020-2021 учебный год утвердить</w:t>
      </w:r>
      <w:r>
        <w:rPr>
          <w:u w:val="single"/>
        </w:rPr>
        <w:t>.</w:t>
      </w:r>
    </w:p>
    <w:p w:rsidR="00A37C76" w:rsidRDefault="00A37C76" w:rsidP="00A37C76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A37C76" w:rsidRDefault="00A37C76" w:rsidP="00A37C76">
      <w:pPr>
        <w:jc w:val="both"/>
      </w:pPr>
      <w:r>
        <w:rPr>
          <w:sz w:val="28"/>
          <w:szCs w:val="28"/>
        </w:rPr>
        <w:t xml:space="preserve">3.    </w:t>
      </w:r>
      <w:r>
        <w:rPr>
          <w:u w:val="single"/>
        </w:rPr>
        <w:t xml:space="preserve">Слушали: </w:t>
      </w:r>
      <w:r>
        <w:t>руководителя сектора научно-исследовательской работы студентов Казанского ГАУ Сафиуллина И.Н. о необходимости активизировать работу по привлечению студентов к проведению фундаментальных и прикладных исследований и разработок по приоритетным направлениям науки и техники в соответствии с основными научными направлениями, которые определены и утверждены Ученым советом Университета; о необходимости предоставления статей для издания сборника по материалам 78 студенческой научно-практической конференции «Студенческая наука – аграрному производству».</w:t>
      </w:r>
    </w:p>
    <w:p w:rsidR="00A37C76" w:rsidRDefault="00A37C76" w:rsidP="00A37C76">
      <w:pPr>
        <w:ind w:firstLine="709"/>
        <w:jc w:val="both"/>
        <w:rPr>
          <w:u w:val="single"/>
        </w:rPr>
      </w:pPr>
    </w:p>
    <w:p w:rsidR="00A37C76" w:rsidRDefault="00A37C76" w:rsidP="00A37C76">
      <w:pPr>
        <w:ind w:firstLine="709"/>
        <w:jc w:val="both"/>
      </w:pPr>
      <w:r>
        <w:rPr>
          <w:u w:val="single"/>
        </w:rPr>
        <w:t>Решили:</w:t>
      </w:r>
      <w:r>
        <w:t xml:space="preserve"> сообщения руководителя сектора научно-исследовательской работы студентов Казанского ГАУ Сафиуллина И.Н принять к сведению и обеспечить выполнения назначенных мероприятий.</w:t>
      </w:r>
    </w:p>
    <w:p w:rsidR="00A37C76" w:rsidRDefault="00A37C76" w:rsidP="00A37C76">
      <w:pPr>
        <w:jc w:val="both"/>
        <w:rPr>
          <w:sz w:val="28"/>
          <w:szCs w:val="28"/>
        </w:rPr>
      </w:pPr>
    </w:p>
    <w:p w:rsidR="00A37C76" w:rsidRDefault="00A37C76" w:rsidP="00A37C76">
      <w:pPr>
        <w:widowControl w:val="0"/>
        <w:tabs>
          <w:tab w:val="left" w:pos="315"/>
          <w:tab w:val="left" w:pos="993"/>
        </w:tabs>
        <w:ind w:left="710"/>
        <w:jc w:val="both"/>
        <w:rPr>
          <w:u w:val="single"/>
        </w:rPr>
      </w:pPr>
      <w:r>
        <w:rPr>
          <w:u w:val="single"/>
        </w:rPr>
        <w:t>4. Разное.</w:t>
      </w:r>
    </w:p>
    <w:p w:rsidR="00A37C76" w:rsidRDefault="00A37C76" w:rsidP="00A37C76">
      <w:pPr>
        <w:ind w:firstLine="709"/>
        <w:jc w:val="both"/>
      </w:pPr>
      <w:r>
        <w:rPr>
          <w:u w:val="single"/>
        </w:rPr>
        <w:t>Слушали:</w:t>
      </w:r>
      <w:r>
        <w:rPr>
          <w:sz w:val="28"/>
          <w:szCs w:val="28"/>
        </w:rPr>
        <w:t xml:space="preserve"> </w:t>
      </w:r>
      <w:r>
        <w:t xml:space="preserve">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о необходимости своевременной сдачи РПД и ФОС преподавателями Института экономики; об обеспечении бесперебойного учебного процесса в условиях дистанционного обучения в ЭИОС и в платформе </w:t>
      </w:r>
      <w:r>
        <w:rPr>
          <w:lang w:val="en-US"/>
        </w:rPr>
        <w:t>Zoom</w:t>
      </w:r>
      <w:r>
        <w:t>; об обеспечении дистанционного участия студентов Института экономики в онлай</w:t>
      </w:r>
      <w:proofErr w:type="gramStart"/>
      <w:r>
        <w:t>н-</w:t>
      </w:r>
      <w:proofErr w:type="gramEnd"/>
      <w:r>
        <w:t xml:space="preserve">«Бессмертном </w:t>
      </w:r>
      <w:proofErr w:type="spellStart"/>
      <w:r>
        <w:t>полк»е</w:t>
      </w:r>
      <w:proofErr w:type="spellEnd"/>
      <w:r>
        <w:t xml:space="preserve"> и в других мероприятиях, проводимых Казанским ГАУ.</w:t>
      </w:r>
    </w:p>
    <w:p w:rsidR="00A37C76" w:rsidRDefault="00A37C76" w:rsidP="00A37C76">
      <w:pPr>
        <w:ind w:firstLine="709"/>
        <w:jc w:val="both"/>
      </w:pPr>
    </w:p>
    <w:p w:rsidR="00A37C76" w:rsidRDefault="00A37C76" w:rsidP="00A37C76">
      <w:pPr>
        <w:ind w:firstLine="709"/>
        <w:jc w:val="both"/>
      </w:pPr>
      <w:r>
        <w:rPr>
          <w:u w:val="single"/>
        </w:rPr>
        <w:t>Решили:</w:t>
      </w:r>
      <w:r>
        <w:t xml:space="preserve"> сообщения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 принять к сведению и обеспечить выполнения назначенных мероприятий.</w:t>
      </w:r>
    </w:p>
    <w:p w:rsidR="00A37C76" w:rsidRDefault="00A37C76" w:rsidP="00A37C76">
      <w:pPr>
        <w:jc w:val="both"/>
        <w:rPr>
          <w:sz w:val="28"/>
          <w:szCs w:val="28"/>
        </w:rPr>
      </w:pPr>
    </w:p>
    <w:p w:rsidR="00A37C76" w:rsidRDefault="00A37C76" w:rsidP="00A37C76">
      <w:pPr>
        <w:tabs>
          <w:tab w:val="left" w:pos="993"/>
        </w:tabs>
        <w:ind w:firstLine="709"/>
        <w:jc w:val="both"/>
        <w:outlineLvl w:val="0"/>
      </w:pPr>
    </w:p>
    <w:p w:rsidR="00A37C76" w:rsidRDefault="00A37C76" w:rsidP="00A37C76">
      <w:pPr>
        <w:tabs>
          <w:tab w:val="left" w:pos="993"/>
        </w:tabs>
        <w:spacing w:line="276" w:lineRule="auto"/>
        <w:ind w:firstLine="709"/>
      </w:pPr>
      <w:r>
        <w:t xml:space="preserve">Председатель Ученого совета </w:t>
      </w:r>
    </w:p>
    <w:p w:rsidR="00A37C76" w:rsidRDefault="00A37C76" w:rsidP="00A37C76">
      <w:pPr>
        <w:tabs>
          <w:tab w:val="left" w:pos="993"/>
        </w:tabs>
        <w:spacing w:line="276" w:lineRule="auto"/>
        <w:ind w:firstLine="709"/>
      </w:pPr>
      <w:r>
        <w:t xml:space="preserve">Института экономики, доцент                                          М.М. </w:t>
      </w:r>
      <w:proofErr w:type="spellStart"/>
      <w:r>
        <w:t>Низамутдинов</w:t>
      </w:r>
      <w:proofErr w:type="spellEnd"/>
    </w:p>
    <w:p w:rsidR="00A37C76" w:rsidRDefault="00A37C76" w:rsidP="00A37C76">
      <w:pPr>
        <w:tabs>
          <w:tab w:val="left" w:pos="993"/>
        </w:tabs>
        <w:spacing w:line="276" w:lineRule="auto"/>
      </w:pPr>
    </w:p>
    <w:p w:rsidR="00A37C76" w:rsidRDefault="00A37C76" w:rsidP="00A37C76">
      <w:pPr>
        <w:tabs>
          <w:tab w:val="left" w:pos="993"/>
        </w:tabs>
        <w:spacing w:line="276" w:lineRule="auto"/>
        <w:ind w:firstLine="709"/>
      </w:pPr>
      <w:r>
        <w:t xml:space="preserve">Секретарь Ученого совета </w:t>
      </w:r>
    </w:p>
    <w:p w:rsidR="00A37C76" w:rsidRDefault="00A37C76" w:rsidP="00A37C76">
      <w:pPr>
        <w:tabs>
          <w:tab w:val="left" w:pos="993"/>
        </w:tabs>
        <w:spacing w:line="276" w:lineRule="auto"/>
        <w:ind w:firstLine="709"/>
      </w:pPr>
      <w:r>
        <w:t xml:space="preserve">Института экономики, доцент                                               </w:t>
      </w:r>
      <w:proofErr w:type="spellStart"/>
      <w:r>
        <w:t>Ч.М.Куракова</w:t>
      </w:r>
      <w:proofErr w:type="spellEnd"/>
    </w:p>
    <w:p w:rsidR="00A37C76" w:rsidRDefault="00A37C76" w:rsidP="00A37C76">
      <w:pPr>
        <w:tabs>
          <w:tab w:val="left" w:pos="993"/>
        </w:tabs>
        <w:ind w:firstLine="709"/>
        <w:jc w:val="both"/>
      </w:pPr>
    </w:p>
    <w:p w:rsidR="00856D2A" w:rsidRDefault="00856D2A"/>
    <w:sectPr w:rsidR="0085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404"/>
    <w:multiLevelType w:val="hybridMultilevel"/>
    <w:tmpl w:val="B2DC1D10"/>
    <w:lvl w:ilvl="0" w:tplc="50FA002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A16C24"/>
    <w:multiLevelType w:val="hybridMultilevel"/>
    <w:tmpl w:val="FD54478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9"/>
    <w:rsid w:val="00432893"/>
    <w:rsid w:val="00856D2A"/>
    <w:rsid w:val="00A37C76"/>
    <w:rsid w:val="00E40433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2020-10-18T20:28:00Z</dcterms:created>
  <dcterms:modified xsi:type="dcterms:W3CDTF">2020-11-23T08:06:00Z</dcterms:modified>
</cp:coreProperties>
</file>